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42DB" w:rsidRPr="00D942DB" w:rsidRDefault="00D942DB" w:rsidP="00D942DB">
      <w:pPr>
        <w:spacing w:line="168" w:lineRule="auto"/>
        <w:jc w:val="center"/>
        <w:rPr>
          <w:rFonts w:ascii="Tw Cen MT" w:hAnsi="Tw Cen MT"/>
          <w:b/>
          <w:bCs/>
          <w:sz w:val="21"/>
          <w:szCs w:val="21"/>
          <w:u w:val="single"/>
        </w:rPr>
      </w:pPr>
      <w:r w:rsidRPr="00D942DB">
        <w:rPr>
          <w:rFonts w:ascii="Tw Cen MT" w:hAnsi="Tw Cen MT"/>
          <w:b/>
          <w:bCs/>
          <w:sz w:val="21"/>
          <w:szCs w:val="21"/>
          <w:u w:val="single"/>
        </w:rPr>
        <w:t>SERMON NOTES</w:t>
      </w:r>
    </w:p>
    <w:p w:rsidR="00D942DB" w:rsidRPr="00D942DB" w:rsidRDefault="00D942DB" w:rsidP="00D942DB">
      <w:pPr>
        <w:spacing w:line="168" w:lineRule="auto"/>
        <w:jc w:val="center"/>
        <w:rPr>
          <w:rFonts w:ascii="Tw Cen MT" w:hAnsi="Tw Cen MT"/>
          <w:b/>
          <w:bCs/>
          <w:sz w:val="21"/>
          <w:szCs w:val="21"/>
          <w:u w:val="single"/>
        </w:rPr>
      </w:pPr>
      <w:r w:rsidRPr="00D942DB">
        <w:rPr>
          <w:rFonts w:ascii="Tw Cen MT" w:hAnsi="Tw Cen MT"/>
          <w:b/>
          <w:bCs/>
          <w:sz w:val="21"/>
          <w:szCs w:val="21"/>
          <w:u w:val="single"/>
        </w:rPr>
        <w:t>Grace Abounding</w:t>
      </w:r>
    </w:p>
    <w:p w:rsidR="00D942DB" w:rsidRPr="00D942DB" w:rsidRDefault="00D942DB" w:rsidP="00D942DB">
      <w:pPr>
        <w:spacing w:line="168" w:lineRule="auto"/>
        <w:jc w:val="center"/>
        <w:rPr>
          <w:rFonts w:ascii="Tw Cen MT" w:hAnsi="Tw Cen MT"/>
          <w:b/>
          <w:bCs/>
          <w:sz w:val="21"/>
          <w:szCs w:val="21"/>
          <w:u w:val="single"/>
        </w:rPr>
      </w:pPr>
      <w:r w:rsidRPr="00D942DB">
        <w:rPr>
          <w:rFonts w:ascii="Tw Cen MT" w:hAnsi="Tw Cen MT"/>
          <w:b/>
          <w:bCs/>
          <w:sz w:val="21"/>
          <w:szCs w:val="21"/>
          <w:u w:val="single"/>
        </w:rPr>
        <w:t>A Sermon Series through the Book of Galatians</w:t>
      </w:r>
    </w:p>
    <w:p w:rsidR="00D942DB" w:rsidRPr="00D942DB" w:rsidRDefault="00D942DB" w:rsidP="00D942DB">
      <w:pPr>
        <w:spacing w:line="168" w:lineRule="auto"/>
        <w:jc w:val="center"/>
        <w:rPr>
          <w:rFonts w:ascii="Tw Cen MT" w:hAnsi="Tw Cen MT"/>
          <w:b/>
          <w:bCs/>
          <w:sz w:val="21"/>
          <w:szCs w:val="21"/>
          <w:u w:val="single"/>
        </w:rPr>
      </w:pPr>
      <w:r w:rsidRPr="00D942DB">
        <w:rPr>
          <w:rFonts w:ascii="Tw Cen MT" w:hAnsi="Tw Cen MT"/>
          <w:b/>
          <w:bCs/>
          <w:sz w:val="21"/>
          <w:szCs w:val="21"/>
          <w:u w:val="single"/>
        </w:rPr>
        <w:t>Galatians 5: 13 – 18</w:t>
      </w:r>
    </w:p>
    <w:p w:rsidR="00D942DB" w:rsidRPr="00D942DB" w:rsidRDefault="00D942DB" w:rsidP="00D942DB">
      <w:pPr>
        <w:spacing w:line="168" w:lineRule="auto"/>
        <w:jc w:val="center"/>
        <w:rPr>
          <w:rFonts w:ascii="Tw Cen MT" w:hAnsi="Tw Cen MT"/>
          <w:b/>
          <w:bCs/>
          <w:sz w:val="21"/>
          <w:szCs w:val="21"/>
          <w:u w:val="single"/>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The kind of freedom Paul has in mind in Galatians is this: Freedom in your conscience from the crushing condemnation that comes when obedience to it is the source of your _______________.</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_________________ is a misunderstanding of the gospel in which a person seeks to take advantage of God’s grace, utilizing it as an opportunity and excuse to sin.</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Everyone who ________________, that is habitually without repentance and </w:t>
      </w:r>
      <w:proofErr w:type="gramStart"/>
      <w:r w:rsidRPr="00D942DB">
        <w:rPr>
          <w:rFonts w:ascii="Tw Cen MT" w:hAnsi="Tw Cen MT"/>
          <w:b/>
          <w:bCs/>
          <w:sz w:val="21"/>
          <w:szCs w:val="21"/>
        </w:rPr>
        <w:t>resistance,  is</w:t>
      </w:r>
      <w:proofErr w:type="gramEnd"/>
      <w:r w:rsidRPr="00D942DB">
        <w:rPr>
          <w:rFonts w:ascii="Tw Cen MT" w:hAnsi="Tw Cen MT"/>
          <w:b/>
          <w:bCs/>
          <w:sz w:val="21"/>
          <w:szCs w:val="21"/>
        </w:rPr>
        <w:t xml:space="preserve"> slave to sin.</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“__________________” in verse 13 refers to the sinful nature – present in all people - the want to please self rather than God.  </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The believer is not freed to sin but freed ______________ sin.</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God’s chief aim and pursuit has always been and will always rightly be His own _____________.</w:t>
      </w: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br/>
        <w:t xml:space="preserve">The Spirit will _______________. The battle of the sinful flesh and the battle of the Spirit within the heart of a believer is not a </w:t>
      </w:r>
      <w:proofErr w:type="gramStart"/>
      <w:r w:rsidRPr="00D942DB">
        <w:rPr>
          <w:rFonts w:ascii="Tw Cen MT" w:hAnsi="Tw Cen MT"/>
          <w:b/>
          <w:bCs/>
          <w:sz w:val="21"/>
          <w:szCs w:val="21"/>
        </w:rPr>
        <w:t>battle  of</w:t>
      </w:r>
      <w:proofErr w:type="gramEnd"/>
      <w:r w:rsidRPr="00D942DB">
        <w:rPr>
          <w:rFonts w:ascii="Tw Cen MT" w:hAnsi="Tw Cen MT"/>
          <w:b/>
          <w:bCs/>
          <w:sz w:val="21"/>
          <w:szCs w:val="21"/>
        </w:rPr>
        <w:t xml:space="preserve"> two strong men who are equally matched. God has promised that His Spirit will overcome (v16).</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The freedom that Christ died to give us is not be used to gratify the flesh but rather to serve _____________. </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We use our freedom in Christ to not serve the flesh but rather serve God by: </w:t>
      </w: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 </w:t>
      </w:r>
    </w:p>
    <w:p w:rsidR="00D942DB" w:rsidRPr="00D942DB" w:rsidRDefault="00D942DB" w:rsidP="00D942DB">
      <w:pPr>
        <w:numPr>
          <w:ilvl w:val="0"/>
          <w:numId w:val="2"/>
        </w:numPr>
        <w:spacing w:line="168" w:lineRule="auto"/>
        <w:jc w:val="both"/>
        <w:rPr>
          <w:rFonts w:ascii="Tw Cen MT" w:hAnsi="Tw Cen MT"/>
          <w:b/>
          <w:bCs/>
          <w:sz w:val="21"/>
          <w:szCs w:val="21"/>
        </w:rPr>
      </w:pPr>
      <w:r w:rsidRPr="00D942DB">
        <w:rPr>
          <w:rFonts w:ascii="Tw Cen MT" w:hAnsi="Tw Cen MT"/>
          <w:b/>
          <w:bCs/>
          <w:sz w:val="21"/>
          <w:szCs w:val="21"/>
        </w:rPr>
        <w:t>Correctly understanding the role and purpose of God’s ____________ in our life (v18).</w:t>
      </w:r>
    </w:p>
    <w:p w:rsidR="00D942DB" w:rsidRPr="00D942DB" w:rsidRDefault="00D942DB" w:rsidP="00D942DB">
      <w:pPr>
        <w:numPr>
          <w:ilvl w:val="0"/>
          <w:numId w:val="2"/>
        </w:numPr>
        <w:spacing w:line="168" w:lineRule="auto"/>
        <w:jc w:val="both"/>
        <w:rPr>
          <w:rFonts w:ascii="Tw Cen MT" w:hAnsi="Tw Cen MT"/>
          <w:b/>
          <w:bCs/>
          <w:sz w:val="21"/>
          <w:szCs w:val="21"/>
        </w:rPr>
      </w:pPr>
      <w:r w:rsidRPr="00D942DB">
        <w:rPr>
          <w:rFonts w:ascii="Tw Cen MT" w:hAnsi="Tw Cen MT"/>
          <w:b/>
          <w:bCs/>
          <w:sz w:val="21"/>
          <w:szCs w:val="21"/>
        </w:rPr>
        <w:t>____________ others (v13-14).</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Paul is deeply concerned that the Galatians understand that their obedience to God, while not the means and reason for salvation, is still an important and _______________ part of the genuine believer’s life.</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The commands of God do one primary thing for us: drive us to ____________ by showing our inability to keep them.</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The commands that God gave in the Old Testament along with the commands that Jesus and others gave in the New Testament are reflective of and flowing from God’s heart and character.  He still desires our obedience to these commands, not as the source of our righteousness but as the   ______________ of it.</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Obedience to God’s commands is not the root of salvation but rather the ______________.</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The key is understanding the difference between _______________ and _________________, that is to say what we already are and what we are becoming in Christ.</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_________________ in Jesus is the means by which God becomes 100 percent for us. </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Justification is the work of God that declares the believer as holy and righteous before Him (positionally). Sanctification is a process of the work of God that ____________________ a believer to actually </w:t>
      </w:r>
      <w:r w:rsidRPr="00D942DB">
        <w:rPr>
          <w:rFonts w:ascii="Tw Cen MT" w:hAnsi="Tw Cen MT"/>
          <w:b/>
          <w:bCs/>
          <w:i/>
          <w:sz w:val="21"/>
          <w:szCs w:val="21"/>
        </w:rPr>
        <w:t>become</w:t>
      </w:r>
      <w:r w:rsidRPr="00D942DB">
        <w:rPr>
          <w:rFonts w:ascii="Tw Cen MT" w:hAnsi="Tw Cen MT"/>
          <w:b/>
          <w:bCs/>
          <w:sz w:val="21"/>
          <w:szCs w:val="21"/>
        </w:rPr>
        <w:t xml:space="preserve"> holy and righteous (progressively) in their life.</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Sanctification is growing out of the old ways into the _______________ ones.</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We _______________ because God works in us. We will and do because God is willing and doing. We press on to make holiness in our life our own because Christ Jesus has made us His own. </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The _________________ of God that justifies is the same grace of God that sanctifies.</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The believer who is by faith in Christ does not experience the absence to obey what God has commanded in their life but rather they experience the enabling power of God to ______________ them.</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Those who are in Christ are most ________________ when they understand the right place and role of God’s commands following them as tracks that He has given us in His word - not in order to earn God’s grace but as an outworking of it in our lives.  </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We are to use our freedom in Christ not to serve the flesh but rather to serve God by: serving______________.  </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Believers ____________ _______________ in the freedom that Christ has given us against the enemy of license by serving others.</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Our spiritual growth is directly linked to God and ___________ ________________. </w:t>
      </w: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p>
    <w:p w:rsidR="00D942DB" w:rsidRPr="00D942DB" w:rsidRDefault="00D942DB" w:rsidP="00D942DB">
      <w:pPr>
        <w:spacing w:line="168" w:lineRule="auto"/>
        <w:jc w:val="both"/>
        <w:rPr>
          <w:rFonts w:ascii="Tw Cen MT" w:hAnsi="Tw Cen MT"/>
          <w:b/>
          <w:bCs/>
          <w:sz w:val="21"/>
          <w:szCs w:val="21"/>
        </w:rPr>
      </w:pPr>
    </w:p>
    <w:p w:rsid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u w:val="single"/>
        </w:rPr>
        <w:t>Blanks</w:t>
      </w:r>
      <w:r w:rsidRPr="00D942DB">
        <w:rPr>
          <w:rFonts w:ascii="Tw Cen MT" w:hAnsi="Tw Cen MT"/>
          <w:b/>
          <w:bCs/>
          <w:sz w:val="21"/>
          <w:szCs w:val="21"/>
        </w:rPr>
        <w:t xml:space="preserve">: righteousness; License; practices; Flesh; from; glory; win; God; commands &amp; </w:t>
      </w:r>
      <w:proofErr w:type="gramStart"/>
      <w:r w:rsidRPr="00D942DB">
        <w:rPr>
          <w:rFonts w:ascii="Tw Cen MT" w:hAnsi="Tw Cen MT"/>
          <w:b/>
          <w:bCs/>
          <w:sz w:val="21"/>
          <w:szCs w:val="21"/>
        </w:rPr>
        <w:t>Serving</w:t>
      </w:r>
      <w:proofErr w:type="gramEnd"/>
      <w:r w:rsidRPr="00D942DB">
        <w:rPr>
          <w:rFonts w:ascii="Tw Cen MT" w:hAnsi="Tw Cen MT"/>
          <w:b/>
          <w:bCs/>
          <w:sz w:val="21"/>
          <w:szCs w:val="21"/>
        </w:rPr>
        <w:t xml:space="preserve">; critical; Jesus; outworking; fruit; justification &amp; sanctification; Faith; transforms; new; work; grace; obey; free; others; stand </w:t>
      </w:r>
    </w:p>
    <w:p w:rsidR="00D942DB" w:rsidRDefault="00D942DB" w:rsidP="00D942DB">
      <w:pPr>
        <w:spacing w:line="168" w:lineRule="auto"/>
        <w:jc w:val="both"/>
        <w:rPr>
          <w:rFonts w:ascii="Tw Cen MT" w:hAnsi="Tw Cen MT"/>
          <w:b/>
          <w:bCs/>
          <w:sz w:val="21"/>
          <w:szCs w:val="21"/>
        </w:rPr>
      </w:pPr>
      <w:r w:rsidRPr="00D942DB">
        <w:rPr>
          <w:rFonts w:ascii="Tw Cen MT" w:hAnsi="Tw Cen MT"/>
          <w:b/>
          <w:bCs/>
          <w:sz w:val="21"/>
          <w:szCs w:val="21"/>
        </w:rPr>
        <w:t xml:space="preserve">firm; one another;  </w:t>
      </w:r>
    </w:p>
    <w:p w:rsidR="00D942DB" w:rsidRPr="00D942DB" w:rsidRDefault="00D942DB" w:rsidP="00D942DB">
      <w:pPr>
        <w:spacing w:line="168" w:lineRule="auto"/>
        <w:jc w:val="both"/>
        <w:rPr>
          <w:rFonts w:ascii="Tw Cen MT" w:hAnsi="Tw Cen MT"/>
          <w:b/>
          <w:bCs/>
          <w:sz w:val="21"/>
          <w:szCs w:val="21"/>
        </w:rPr>
      </w:pPr>
    </w:p>
    <w:p w:rsidR="001D31F6" w:rsidRPr="001D31F6" w:rsidRDefault="001D31F6" w:rsidP="001D31F6">
      <w:pPr>
        <w:spacing w:line="192" w:lineRule="auto"/>
        <w:jc w:val="center"/>
        <w:rPr>
          <w:sz w:val="40"/>
          <w:szCs w:val="40"/>
          <w:u w:val="single"/>
        </w:rPr>
      </w:pPr>
      <w:r w:rsidRPr="001D31F6">
        <w:rPr>
          <w:sz w:val="40"/>
          <w:szCs w:val="40"/>
          <w:u w:val="single"/>
        </w:rPr>
        <w:lastRenderedPageBreak/>
        <w:t>Congregational Scripture Reading – 1 John 3: 4 - 8</w:t>
      </w:r>
    </w:p>
    <w:p w:rsidR="001D31F6" w:rsidRDefault="001D31F6" w:rsidP="001D31F6">
      <w:pPr>
        <w:spacing w:line="192" w:lineRule="auto"/>
        <w:jc w:val="center"/>
        <w:rPr>
          <w:sz w:val="40"/>
          <w:szCs w:val="40"/>
        </w:rPr>
      </w:pPr>
    </w:p>
    <w:p w:rsidR="001D31F6" w:rsidRPr="001D31F6" w:rsidRDefault="001D31F6" w:rsidP="001D31F6">
      <w:pPr>
        <w:spacing w:before="100" w:beforeAutospacing="1" w:after="100" w:afterAutospacing="1" w:line="480" w:lineRule="auto"/>
        <w:jc w:val="both"/>
        <w:rPr>
          <w:rFonts w:eastAsia="Times New Roman" w:cstheme="minorHAnsi"/>
          <w:color w:val="000000"/>
          <w:kern w:val="0"/>
          <w:sz w:val="40"/>
          <w:szCs w:val="40"/>
          <w14:ligatures w14:val="none"/>
        </w:rPr>
      </w:pPr>
      <w:r w:rsidRPr="001D31F6">
        <w:rPr>
          <w:rFonts w:eastAsia="Times New Roman" w:cstheme="minorHAnsi"/>
          <w:color w:val="000000"/>
          <w:kern w:val="0"/>
          <w:sz w:val="40"/>
          <w:szCs w:val="40"/>
          <w14:ligatures w14:val="none"/>
        </w:rPr>
        <w:t>Everyone who makes a practice of sinning also practices lawlessness; sin is lawlessness. You know that he appeared in order to take away sins, and in him there is no sin. No one who abides in him keeps on sinning; no one who keeps on sinning has either seen him or known him. </w:t>
      </w:r>
      <w:r w:rsidRPr="001D31F6">
        <w:rPr>
          <w:rFonts w:eastAsia="Times New Roman" w:cstheme="minorHAnsi"/>
          <w:b/>
          <w:bCs/>
          <w:color w:val="000000"/>
          <w:kern w:val="0"/>
          <w:sz w:val="40"/>
          <w:szCs w:val="40"/>
          <w:vertAlign w:val="superscript"/>
          <w14:ligatures w14:val="none"/>
        </w:rPr>
        <w:t> </w:t>
      </w:r>
      <w:r w:rsidRPr="001D31F6">
        <w:rPr>
          <w:rFonts w:eastAsia="Times New Roman" w:cstheme="minorHAnsi"/>
          <w:color w:val="000000"/>
          <w:kern w:val="0"/>
          <w:sz w:val="40"/>
          <w:szCs w:val="40"/>
          <w14:ligatures w14:val="none"/>
        </w:rPr>
        <w:t>Little children, let no one deceive you. Whoever practices righteousness is righteous, as he is righteous. Whoever makes a practice of sinning is of the devil, for the devil has been sinning from the beginning. The reason the Son of God appeared was to destroy the works of the devil. </w:t>
      </w:r>
    </w:p>
    <w:p w:rsidR="001D31F6" w:rsidRPr="001D31F6" w:rsidRDefault="001D31F6" w:rsidP="001D31F6">
      <w:pPr>
        <w:rPr>
          <w:rFonts w:ascii="Times New Roman" w:eastAsia="Times New Roman" w:hAnsi="Times New Roman" w:cs="Times New Roman"/>
          <w:kern w:val="0"/>
          <w:sz w:val="24"/>
          <w14:ligatures w14:val="none"/>
        </w:rPr>
      </w:pPr>
    </w:p>
    <w:p w:rsidR="001D31F6" w:rsidRPr="001D31F6" w:rsidRDefault="001D31F6" w:rsidP="001D31F6">
      <w:pPr>
        <w:spacing w:line="192" w:lineRule="auto"/>
        <w:jc w:val="both"/>
        <w:rPr>
          <w:sz w:val="40"/>
          <w:szCs w:val="40"/>
        </w:rPr>
      </w:pPr>
    </w:p>
    <w:sectPr w:rsidR="001D31F6" w:rsidRPr="001D31F6"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82FE3"/>
    <w:multiLevelType w:val="multilevel"/>
    <w:tmpl w:val="BACA71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99D70D2"/>
    <w:multiLevelType w:val="hybridMultilevel"/>
    <w:tmpl w:val="C750C344"/>
    <w:lvl w:ilvl="0" w:tplc="54B8A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5073355">
    <w:abstractNumId w:val="1"/>
  </w:num>
  <w:num w:numId="2" w16cid:durableId="69542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12"/>
    <w:rsid w:val="00024893"/>
    <w:rsid w:val="000A4BAD"/>
    <w:rsid w:val="000C1A9B"/>
    <w:rsid w:val="000F2602"/>
    <w:rsid w:val="0011742F"/>
    <w:rsid w:val="00122DA8"/>
    <w:rsid w:val="00147717"/>
    <w:rsid w:val="00160A1D"/>
    <w:rsid w:val="001B3E37"/>
    <w:rsid w:val="001D31F6"/>
    <w:rsid w:val="00253030"/>
    <w:rsid w:val="00264803"/>
    <w:rsid w:val="002657ED"/>
    <w:rsid w:val="002730B1"/>
    <w:rsid w:val="002848BE"/>
    <w:rsid w:val="002A736F"/>
    <w:rsid w:val="002B08FA"/>
    <w:rsid w:val="002E18D1"/>
    <w:rsid w:val="00314E66"/>
    <w:rsid w:val="0032564B"/>
    <w:rsid w:val="003670F9"/>
    <w:rsid w:val="00377CCA"/>
    <w:rsid w:val="003A4517"/>
    <w:rsid w:val="003C7903"/>
    <w:rsid w:val="003E53FC"/>
    <w:rsid w:val="00403704"/>
    <w:rsid w:val="004051D9"/>
    <w:rsid w:val="00416CEF"/>
    <w:rsid w:val="00441AA3"/>
    <w:rsid w:val="0046680F"/>
    <w:rsid w:val="004A277A"/>
    <w:rsid w:val="004A6DDD"/>
    <w:rsid w:val="004B0EAC"/>
    <w:rsid w:val="004C3665"/>
    <w:rsid w:val="004C3F6B"/>
    <w:rsid w:val="004E027C"/>
    <w:rsid w:val="004F45C9"/>
    <w:rsid w:val="004F51B6"/>
    <w:rsid w:val="00506BBB"/>
    <w:rsid w:val="00515DA2"/>
    <w:rsid w:val="00515F5F"/>
    <w:rsid w:val="005B5397"/>
    <w:rsid w:val="005C1142"/>
    <w:rsid w:val="005C4638"/>
    <w:rsid w:val="005D66AA"/>
    <w:rsid w:val="006B1C97"/>
    <w:rsid w:val="006C5D3F"/>
    <w:rsid w:val="00712572"/>
    <w:rsid w:val="007517E0"/>
    <w:rsid w:val="00752F0F"/>
    <w:rsid w:val="007D2D02"/>
    <w:rsid w:val="008171D1"/>
    <w:rsid w:val="008573F4"/>
    <w:rsid w:val="0087305D"/>
    <w:rsid w:val="008F7703"/>
    <w:rsid w:val="0090196F"/>
    <w:rsid w:val="00911277"/>
    <w:rsid w:val="009402D0"/>
    <w:rsid w:val="0095504B"/>
    <w:rsid w:val="0098207A"/>
    <w:rsid w:val="00986B46"/>
    <w:rsid w:val="009B0C3C"/>
    <w:rsid w:val="009F6210"/>
    <w:rsid w:val="00A63755"/>
    <w:rsid w:val="00A6721C"/>
    <w:rsid w:val="00AD32FD"/>
    <w:rsid w:val="00B27B9D"/>
    <w:rsid w:val="00B34D6E"/>
    <w:rsid w:val="00B970B4"/>
    <w:rsid w:val="00BA2A12"/>
    <w:rsid w:val="00BB6CED"/>
    <w:rsid w:val="00BC3767"/>
    <w:rsid w:val="00BC495C"/>
    <w:rsid w:val="00C024AD"/>
    <w:rsid w:val="00C07532"/>
    <w:rsid w:val="00C27654"/>
    <w:rsid w:val="00C627B6"/>
    <w:rsid w:val="00C842CA"/>
    <w:rsid w:val="00C9561D"/>
    <w:rsid w:val="00CE3FBC"/>
    <w:rsid w:val="00D02D05"/>
    <w:rsid w:val="00D439B6"/>
    <w:rsid w:val="00D75CFF"/>
    <w:rsid w:val="00D91518"/>
    <w:rsid w:val="00D942DB"/>
    <w:rsid w:val="00DB2EA9"/>
    <w:rsid w:val="00DD08A6"/>
    <w:rsid w:val="00E62E1B"/>
    <w:rsid w:val="00E76862"/>
    <w:rsid w:val="00F0051F"/>
    <w:rsid w:val="00F251AD"/>
    <w:rsid w:val="00F72427"/>
    <w:rsid w:val="00F80C5F"/>
    <w:rsid w:val="00F85F73"/>
    <w:rsid w:val="00F973E4"/>
    <w:rsid w:val="00FC104F"/>
    <w:rsid w:val="00FC48F1"/>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CECC8C"/>
  <w15:chartTrackingRefBased/>
  <w15:docId w15:val="{CA832BDD-FBB3-DA4B-AB1F-C9EA2CD9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12"/>
    <w:rPr>
      <w:rFonts w:eastAsiaTheme="minorEastAsia"/>
      <w:sz w:val="22"/>
    </w:rPr>
  </w:style>
  <w:style w:type="paragraph" w:styleId="Heading1">
    <w:name w:val="heading 1"/>
    <w:basedOn w:val="Normal"/>
    <w:next w:val="Normal"/>
    <w:link w:val="Heading1Char"/>
    <w:uiPriority w:val="9"/>
    <w:qFormat/>
    <w:rsid w:val="00BA2A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2A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2A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2A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2A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2A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A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A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A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A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2A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2A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2A12"/>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BA2A12"/>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BA2A12"/>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BA2A12"/>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BA2A12"/>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BA2A12"/>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BA2A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A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A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2A12"/>
    <w:rPr>
      <w:rFonts w:eastAsiaTheme="minorEastAsia"/>
      <w:i/>
      <w:iCs/>
      <w:color w:val="404040" w:themeColor="text1" w:themeTint="BF"/>
      <w:sz w:val="22"/>
    </w:rPr>
  </w:style>
  <w:style w:type="paragraph" w:styleId="ListParagraph">
    <w:name w:val="List Paragraph"/>
    <w:basedOn w:val="Normal"/>
    <w:uiPriority w:val="34"/>
    <w:qFormat/>
    <w:rsid w:val="00BA2A12"/>
    <w:pPr>
      <w:ind w:left="720"/>
      <w:contextualSpacing/>
    </w:pPr>
  </w:style>
  <w:style w:type="character" w:styleId="IntenseEmphasis">
    <w:name w:val="Intense Emphasis"/>
    <w:basedOn w:val="DefaultParagraphFont"/>
    <w:uiPriority w:val="21"/>
    <w:qFormat/>
    <w:rsid w:val="00BA2A12"/>
    <w:rPr>
      <w:i/>
      <w:iCs/>
      <w:color w:val="2F5496" w:themeColor="accent1" w:themeShade="BF"/>
    </w:rPr>
  </w:style>
  <w:style w:type="paragraph" w:styleId="IntenseQuote">
    <w:name w:val="Intense Quote"/>
    <w:basedOn w:val="Normal"/>
    <w:next w:val="Normal"/>
    <w:link w:val="IntenseQuoteChar"/>
    <w:uiPriority w:val="30"/>
    <w:qFormat/>
    <w:rsid w:val="00BA2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2A12"/>
    <w:rPr>
      <w:rFonts w:eastAsiaTheme="minorEastAsia"/>
      <w:i/>
      <w:iCs/>
      <w:color w:val="2F5496" w:themeColor="accent1" w:themeShade="BF"/>
      <w:sz w:val="22"/>
    </w:rPr>
  </w:style>
  <w:style w:type="character" w:styleId="IntenseReference">
    <w:name w:val="Intense Reference"/>
    <w:basedOn w:val="DefaultParagraphFont"/>
    <w:uiPriority w:val="32"/>
    <w:qFormat/>
    <w:rsid w:val="00BA2A12"/>
    <w:rPr>
      <w:b/>
      <w:bCs/>
      <w:smallCaps/>
      <w:color w:val="2F5496" w:themeColor="accent1" w:themeShade="BF"/>
      <w:spacing w:val="5"/>
    </w:rPr>
  </w:style>
  <w:style w:type="paragraph" w:styleId="NormalWeb">
    <w:name w:val="Normal (Web)"/>
    <w:basedOn w:val="Normal"/>
    <w:uiPriority w:val="99"/>
    <w:semiHidden/>
    <w:unhideWhenUsed/>
    <w:rsid w:val="001D31F6"/>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text">
    <w:name w:val="text"/>
    <w:basedOn w:val="DefaultParagraphFont"/>
    <w:rsid w:val="001D31F6"/>
  </w:style>
  <w:style w:type="character" w:customStyle="1" w:styleId="apple-converted-space">
    <w:name w:val="apple-converted-space"/>
    <w:basedOn w:val="DefaultParagraphFont"/>
    <w:rsid w:val="001D31F6"/>
  </w:style>
  <w:style w:type="character" w:styleId="Hyperlink">
    <w:name w:val="Hyperlink"/>
    <w:basedOn w:val="DefaultParagraphFont"/>
    <w:uiPriority w:val="99"/>
    <w:semiHidden/>
    <w:unhideWhenUsed/>
    <w:rsid w:val="001D3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9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4</cp:revision>
  <cp:lastPrinted>2025-03-09T02:10:00Z</cp:lastPrinted>
  <dcterms:created xsi:type="dcterms:W3CDTF">2025-03-06T17:34:00Z</dcterms:created>
  <dcterms:modified xsi:type="dcterms:W3CDTF">2025-03-09T02:20:00Z</dcterms:modified>
</cp:coreProperties>
</file>